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8DEE" w14:textId="01B46ABA" w:rsidR="005C671C" w:rsidRDefault="005C671C" w:rsidP="005C671C">
      <w:pPr>
        <w:spacing w:line="360" w:lineRule="auto"/>
        <w:jc w:val="center"/>
        <w:rPr>
          <w:color w:val="4472C4" w:themeColor="accent1"/>
          <w:sz w:val="24"/>
          <w:szCs w:val="24"/>
        </w:rPr>
      </w:pPr>
      <w:r>
        <w:rPr>
          <w:noProof/>
        </w:rPr>
        <w:drawing>
          <wp:anchor distT="0" distB="0" distL="114300" distR="114300" simplePos="0" relativeHeight="251658240" behindDoc="1" locked="0" layoutInCell="1" allowOverlap="1" wp14:anchorId="5B27B078" wp14:editId="016F22FD">
            <wp:simplePos x="0" y="0"/>
            <wp:positionH relativeFrom="margin">
              <wp:align>right</wp:align>
            </wp:positionH>
            <wp:positionV relativeFrom="paragraph">
              <wp:posOffset>0</wp:posOffset>
            </wp:positionV>
            <wp:extent cx="5731510" cy="747395"/>
            <wp:effectExtent l="0" t="0" r="0" b="0"/>
            <wp:wrapTight wrapText="bothSides">
              <wp:wrapPolygon edited="0">
                <wp:start x="19671" y="0"/>
                <wp:lineTo x="2441" y="0"/>
                <wp:lineTo x="0" y="1101"/>
                <wp:lineTo x="0" y="13764"/>
                <wp:lineTo x="431" y="17618"/>
                <wp:lineTo x="718" y="18168"/>
                <wp:lineTo x="933" y="20370"/>
                <wp:lineTo x="2082" y="20921"/>
                <wp:lineTo x="20246" y="20921"/>
                <wp:lineTo x="20533" y="20921"/>
                <wp:lineTo x="21322" y="18168"/>
                <wp:lineTo x="21466" y="16517"/>
                <wp:lineTo x="21394" y="4955"/>
                <wp:lineTo x="21107" y="2202"/>
                <wp:lineTo x="20389" y="0"/>
                <wp:lineTo x="19671"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4472C4" w:themeColor="accent1"/>
          <w:sz w:val="24"/>
          <w:szCs w:val="24"/>
        </w:rPr>
        <w:t>GUIDANCE FOR PARISHES</w:t>
      </w:r>
    </w:p>
    <w:p w14:paraId="2BDCC10C" w14:textId="77777777" w:rsidR="005C671C" w:rsidRDefault="005C671C" w:rsidP="005C671C">
      <w:pPr>
        <w:spacing w:line="360" w:lineRule="auto"/>
        <w:rPr>
          <w:rFonts w:ascii="Times New Roman" w:hAnsi="Times New Roman" w:cs="Times New Roman"/>
          <w:b/>
          <w:bCs/>
          <w:color w:val="4472C4" w:themeColor="accent1"/>
          <w:sz w:val="28"/>
          <w:szCs w:val="28"/>
        </w:rPr>
      </w:pPr>
      <w:r>
        <w:rPr>
          <w:rFonts w:ascii="Times New Roman" w:hAnsi="Times New Roman" w:cs="Times New Roman"/>
          <w:b/>
          <w:bCs/>
          <w:color w:val="4472C4" w:themeColor="accent1"/>
          <w:sz w:val="28"/>
          <w:szCs w:val="28"/>
        </w:rPr>
        <w:t xml:space="preserve">F: Anti-Bullying Guidance </w:t>
      </w:r>
    </w:p>
    <w:p w14:paraId="4EE6BE2D" w14:textId="1FBC5306" w:rsidR="005C671C" w:rsidRDefault="005C671C" w:rsidP="005C671C">
      <w:pPr>
        <w:spacing w:line="360" w:lineRule="auto"/>
        <w:rPr>
          <w:rFonts w:ascii="Times New Roman" w:hAnsi="Times New Roman" w:cs="Times New Roman"/>
          <w:sz w:val="24"/>
          <w:szCs w:val="24"/>
        </w:rPr>
      </w:pPr>
      <w:r>
        <w:rPr>
          <w:rFonts w:ascii="Times New Roman" w:hAnsi="Times New Roman" w:cs="Times New Roman"/>
          <w:sz w:val="24"/>
          <w:szCs w:val="24"/>
        </w:rPr>
        <w:t xml:space="preserve">We recognise the devastating effects and long-term damage that bullying can have on children/ young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and we hope to create safe ‘bullying-free’ environments for our children/young people. </w:t>
      </w:r>
    </w:p>
    <w:p w14:paraId="051AB5DE" w14:textId="4A0044AB" w:rsidR="005C671C" w:rsidRDefault="005C671C" w:rsidP="005C671C">
      <w:pPr>
        <w:spacing w:line="360"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What is bullying?</w:t>
      </w:r>
    </w:p>
    <w:p w14:paraId="6CBFC03D" w14:textId="575B76B2"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Bullying is intentional, </w:t>
      </w:r>
      <w:proofErr w:type="gramStart"/>
      <w:r>
        <w:rPr>
          <w:rFonts w:ascii="Times New Roman" w:hAnsi="Times New Roman" w:cs="Times New Roman"/>
          <w:sz w:val="24"/>
          <w:szCs w:val="24"/>
        </w:rPr>
        <w:t>repeated</w:t>
      </w:r>
      <w:proofErr w:type="gramEnd"/>
      <w:r>
        <w:rPr>
          <w:rFonts w:ascii="Times New Roman" w:hAnsi="Times New Roman" w:cs="Times New Roman"/>
          <w:sz w:val="24"/>
          <w:szCs w:val="24"/>
        </w:rPr>
        <w:t xml:space="preserve"> and aggressive physical, verbal or psychological behaviour directed by an individual or group against others</w:t>
      </w:r>
    </w:p>
    <w:p w14:paraId="133EE604" w14:textId="0B4348BA"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Bullying can occur at any age, in any environment, and can be long or short term; • Any child/young person can be a victim of bullying</w:t>
      </w:r>
    </w:p>
    <w:p w14:paraId="6F0AD2AF" w14:textId="074DDF76"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Bullying can be perpetrated by adults towards children/young people, as well as children/ young people towards their peer group</w:t>
      </w:r>
    </w:p>
    <w:p w14:paraId="0D417C5D" w14:textId="1F9DE6FB"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Isolated incidents of aggressive behaviour, which should not be condoned, cannot be described as bullying. However, when the behaviour is systematic and ongoing it is bullying</w:t>
      </w:r>
      <w:r>
        <w:rPr>
          <w:rFonts w:ascii="Times New Roman" w:hAnsi="Times New Roman" w:cs="Times New Roman"/>
          <w:sz w:val="24"/>
          <w:szCs w:val="24"/>
        </w:rPr>
        <w:t>.</w:t>
      </w:r>
    </w:p>
    <w:p w14:paraId="244CA7C5" w14:textId="0849E814" w:rsidR="005C671C" w:rsidRDefault="005C671C" w:rsidP="005C671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Bullying results in pain and distress to the victim. </w:t>
      </w:r>
    </w:p>
    <w:p w14:paraId="2BCCFBF2" w14:textId="331D4C59" w:rsidR="005C671C" w:rsidRDefault="005C671C" w:rsidP="005C671C">
      <w:pPr>
        <w:spacing w:line="360" w:lineRule="auto"/>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Bullying can be:</w:t>
      </w:r>
    </w:p>
    <w:p w14:paraId="71EA4269" w14:textId="219187AB" w:rsidR="005C671C" w:rsidRDefault="005C671C" w:rsidP="005C671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 Emotional/psychological: tormenting, excluding, extorting, intimidating, etc.</w:t>
      </w:r>
    </w:p>
    <w:p w14:paraId="4302ABA2" w14:textId="6DDA491C"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 Physical: pushing, kicking, hitting, punching, intimidating, damaging/stealing property, or any use of violence, etc.</w:t>
      </w:r>
    </w:p>
    <w:p w14:paraId="587F387F" w14:textId="7FF8DE3B" w:rsidR="005C671C" w:rsidRDefault="005C671C" w:rsidP="005C671C">
      <w:pPr>
        <w:spacing w:line="360" w:lineRule="auto"/>
        <w:ind w:left="720" w:firstLine="60"/>
        <w:rPr>
          <w:rFonts w:ascii="Times New Roman" w:hAnsi="Times New Roman" w:cs="Times New Roman"/>
          <w:sz w:val="24"/>
          <w:szCs w:val="24"/>
        </w:rPr>
      </w:pPr>
      <w:r>
        <w:rPr>
          <w:rFonts w:ascii="Times New Roman" w:hAnsi="Times New Roman" w:cs="Times New Roman"/>
          <w:sz w:val="24"/>
          <w:szCs w:val="24"/>
        </w:rPr>
        <w:t xml:space="preserve">• Racist: racial taunts,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insults about colour, nationality, social class, religious beliefs, ethnic or Traveller background, or use of graffiti or gestures</w:t>
      </w:r>
    </w:p>
    <w:p w14:paraId="23A74764" w14:textId="07B2F5F6" w:rsidR="005C671C" w:rsidRDefault="005C671C" w:rsidP="005C671C">
      <w:pPr>
        <w:spacing w:line="360" w:lineRule="auto"/>
        <w:ind w:left="720" w:firstLine="60"/>
        <w:rPr>
          <w:rFonts w:ascii="Times New Roman" w:hAnsi="Times New Roman" w:cs="Times New Roman"/>
          <w:sz w:val="24"/>
          <w:szCs w:val="24"/>
        </w:rPr>
      </w:pPr>
      <w:r>
        <w:rPr>
          <w:rFonts w:ascii="Times New Roman" w:hAnsi="Times New Roman" w:cs="Times New Roman"/>
          <w:sz w:val="24"/>
          <w:szCs w:val="24"/>
        </w:rPr>
        <w:t>• Sexual: unwanted physical harassment or contact, or sexually abusive comments. This may constitute actual sexual abuse, which should be reported</w:t>
      </w:r>
      <w:r>
        <w:rPr>
          <w:rFonts w:ascii="Times New Roman" w:hAnsi="Times New Roman" w:cs="Times New Roman"/>
          <w:sz w:val="24"/>
          <w:szCs w:val="24"/>
        </w:rPr>
        <w:t>.</w:t>
      </w:r>
    </w:p>
    <w:p w14:paraId="636A8657" w14:textId="086765AE" w:rsidR="005C671C" w:rsidRDefault="005C671C" w:rsidP="005C671C">
      <w:pPr>
        <w:spacing w:line="360" w:lineRule="auto"/>
        <w:rPr>
          <w:rFonts w:ascii="Times New Roman" w:hAnsi="Times New Roman" w:cs="Times New Roman"/>
          <w:sz w:val="24"/>
          <w:szCs w:val="24"/>
        </w:rPr>
      </w:pPr>
    </w:p>
    <w:p w14:paraId="08B0AE98" w14:textId="77777777" w:rsidR="005C671C" w:rsidRDefault="005C671C" w:rsidP="005C671C">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 Homophobic: taunting a person of a different sexual orientation</w:t>
      </w:r>
    </w:p>
    <w:p w14:paraId="7D26C1C6" w14:textId="77777777" w:rsidR="005C671C" w:rsidRDefault="005C671C" w:rsidP="005C671C">
      <w:pPr>
        <w:spacing w:line="360" w:lineRule="auto"/>
        <w:ind w:firstLine="720"/>
        <w:rPr>
          <w:rFonts w:ascii="Times New Roman" w:hAnsi="Times New Roman" w:cs="Times New Roman"/>
          <w:sz w:val="24"/>
          <w:szCs w:val="24"/>
        </w:rPr>
      </w:pPr>
      <w:r>
        <w:rPr>
          <w:rFonts w:ascii="Times New Roman" w:hAnsi="Times New Roman" w:cs="Times New Roman"/>
          <w:sz w:val="24"/>
          <w:szCs w:val="24"/>
        </w:rPr>
        <w:t>• Verbal: name-calling, sarcasm, spreading rumours, teasing, etc.</w:t>
      </w:r>
    </w:p>
    <w:p w14:paraId="52E4D0D9" w14:textId="77777777" w:rsidR="005C671C" w:rsidRDefault="005C671C" w:rsidP="005C671C">
      <w:pPr>
        <w:spacing w:line="360" w:lineRule="auto"/>
        <w:ind w:left="720" w:firstLine="60"/>
        <w:rPr>
          <w:rFonts w:ascii="Times New Roman" w:hAnsi="Times New Roman" w:cs="Times New Roman"/>
          <w:sz w:val="24"/>
          <w:szCs w:val="24"/>
        </w:rPr>
      </w:pPr>
      <w:r>
        <w:rPr>
          <w:rFonts w:ascii="Times New Roman" w:hAnsi="Times New Roman" w:cs="Times New Roman"/>
          <w:sz w:val="24"/>
          <w:szCs w:val="24"/>
        </w:rPr>
        <w:t>• Cyber: misuse/abuse of email, mobile phones, internet chat rooms, social media, text messaging, or camera and video facilities</w:t>
      </w:r>
    </w:p>
    <w:p w14:paraId="2F2D01DB" w14:textId="77777777"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Subtle: such as an unwelcome expression or gesture that is repeated and focused on an individual</w:t>
      </w:r>
    </w:p>
    <w:p w14:paraId="6CACED0C" w14:textId="77777777"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Perpetrated by adults: this can include adults who are not related to the child. When perpetrated by adults, rather than children, bullying behaviour could be regarded as physical or emotional abuse. However, other major forms of child abuse – such as neglect and sexual abuse – are not normally comprehended by the term ‘bullying.’</w:t>
      </w:r>
    </w:p>
    <w:p w14:paraId="410ED1EE" w14:textId="77777777" w:rsidR="005C671C" w:rsidRDefault="005C671C" w:rsidP="005C671C">
      <w:pPr>
        <w:spacing w:line="360" w:lineRule="auto"/>
        <w:ind w:left="720"/>
        <w:rPr>
          <w:rFonts w:ascii="Times New Roman" w:hAnsi="Times New Roman" w:cs="Times New Roman"/>
          <w:b/>
          <w:bCs/>
          <w:color w:val="4472C4" w:themeColor="accent1"/>
          <w:sz w:val="24"/>
          <w:szCs w:val="24"/>
        </w:rPr>
      </w:pPr>
    </w:p>
    <w:p w14:paraId="709878F1" w14:textId="77777777" w:rsidR="005C671C" w:rsidRDefault="005C671C" w:rsidP="005C671C">
      <w:pPr>
        <w:spacing w:line="360" w:lineRule="auto"/>
        <w:ind w:left="720"/>
        <w:rPr>
          <w:rFonts w:ascii="Times New Roman" w:hAnsi="Times New Roman" w:cs="Times New Roman"/>
          <w:color w:val="4472C4" w:themeColor="accent1"/>
          <w:sz w:val="24"/>
          <w:szCs w:val="24"/>
        </w:rPr>
      </w:pPr>
      <w:r>
        <w:rPr>
          <w:rFonts w:ascii="Times New Roman" w:hAnsi="Times New Roman" w:cs="Times New Roman"/>
          <w:b/>
          <w:bCs/>
          <w:color w:val="4472C4" w:themeColor="accent1"/>
          <w:sz w:val="24"/>
          <w:szCs w:val="24"/>
        </w:rPr>
        <w:t>Prevention</w:t>
      </w:r>
      <w:r>
        <w:rPr>
          <w:rFonts w:ascii="Times New Roman" w:hAnsi="Times New Roman" w:cs="Times New Roman"/>
          <w:color w:val="4472C4" w:themeColor="accent1"/>
          <w:sz w:val="24"/>
          <w:szCs w:val="24"/>
        </w:rPr>
        <w:t xml:space="preserve"> </w:t>
      </w:r>
    </w:p>
    <w:p w14:paraId="24649B75" w14:textId="77777777"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To help prevent bullying, the following strategies are suggested:</w:t>
      </w:r>
    </w:p>
    <w:p w14:paraId="42AC8C2E" w14:textId="77777777"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Engage children/young people in discussions about what bullying is and why it cannot be tolerated</w:t>
      </w:r>
    </w:p>
    <w:p w14:paraId="708A8EC9" w14:textId="77777777" w:rsidR="005C671C" w:rsidRDefault="005C671C" w:rsidP="005C671C">
      <w:pPr>
        <w:spacing w:line="360" w:lineRule="auto"/>
        <w:ind w:left="660"/>
        <w:rPr>
          <w:rFonts w:ascii="Times New Roman" w:hAnsi="Times New Roman" w:cs="Times New Roman"/>
          <w:sz w:val="24"/>
          <w:szCs w:val="24"/>
        </w:rPr>
      </w:pPr>
      <w:r>
        <w:rPr>
          <w:rFonts w:ascii="Times New Roman" w:hAnsi="Times New Roman" w:cs="Times New Roman"/>
          <w:sz w:val="24"/>
          <w:szCs w:val="24"/>
        </w:rPr>
        <w:t>• Encourage children/young people to take responsibility and report any incidents of bullying to their leader/person in charge</w:t>
      </w:r>
    </w:p>
    <w:p w14:paraId="0E949934" w14:textId="77777777" w:rsidR="005C671C" w:rsidRDefault="005C671C" w:rsidP="005C671C">
      <w:pPr>
        <w:spacing w:line="360" w:lineRule="auto"/>
        <w:ind w:left="660"/>
        <w:rPr>
          <w:rFonts w:ascii="Times New Roman" w:hAnsi="Times New Roman" w:cs="Times New Roman"/>
          <w:sz w:val="24"/>
          <w:szCs w:val="24"/>
        </w:rPr>
      </w:pPr>
      <w:r>
        <w:rPr>
          <w:rFonts w:ascii="Times New Roman" w:hAnsi="Times New Roman" w:cs="Times New Roman"/>
          <w:sz w:val="24"/>
          <w:szCs w:val="24"/>
        </w:rPr>
        <w:t xml:space="preserve"> • Review this bullying guidance with children/young people and parents involved in parish/ agency activities</w:t>
      </w:r>
    </w:p>
    <w:p w14:paraId="75C60DD2" w14:textId="77777777" w:rsidR="005C671C" w:rsidRDefault="005C671C" w:rsidP="005C671C">
      <w:pPr>
        <w:spacing w:line="360" w:lineRule="auto"/>
        <w:ind w:left="660"/>
        <w:rPr>
          <w:rFonts w:ascii="Times New Roman" w:hAnsi="Times New Roman" w:cs="Times New Roman"/>
          <w:sz w:val="24"/>
          <w:szCs w:val="24"/>
        </w:rPr>
      </w:pPr>
      <w:r>
        <w:rPr>
          <w:rFonts w:ascii="Times New Roman" w:hAnsi="Times New Roman" w:cs="Times New Roman"/>
          <w:sz w:val="24"/>
          <w:szCs w:val="24"/>
        </w:rPr>
        <w:t>• Seek to promote positive attitudes of social responsibility, tolerance and understanding among all personnel.</w:t>
      </w:r>
    </w:p>
    <w:p w14:paraId="4A0D1864" w14:textId="77928956" w:rsidR="005C671C" w:rsidRDefault="005C671C" w:rsidP="005C671C">
      <w:pPr>
        <w:spacing w:line="360" w:lineRule="auto"/>
        <w:rPr>
          <w:rFonts w:ascii="Times New Roman" w:hAnsi="Times New Roman" w:cs="Times New Roman"/>
          <w:b/>
          <w:bCs/>
          <w:color w:val="4472C4" w:themeColor="accent1"/>
          <w:sz w:val="24"/>
          <w:szCs w:val="24"/>
        </w:rPr>
      </w:pPr>
    </w:p>
    <w:p w14:paraId="4BAB9BD2" w14:textId="77777777" w:rsidR="005C671C" w:rsidRDefault="005C671C" w:rsidP="005C671C">
      <w:pPr>
        <w:spacing w:line="360" w:lineRule="auto"/>
        <w:rPr>
          <w:rFonts w:ascii="Times New Roman" w:hAnsi="Times New Roman" w:cs="Times New Roman"/>
          <w:b/>
          <w:bCs/>
          <w:color w:val="4472C4" w:themeColor="accent1"/>
          <w:sz w:val="24"/>
          <w:szCs w:val="24"/>
        </w:rPr>
      </w:pPr>
    </w:p>
    <w:p w14:paraId="736D8BC4" w14:textId="77777777" w:rsidR="005C671C" w:rsidRDefault="005C671C" w:rsidP="005C671C">
      <w:pPr>
        <w:spacing w:line="360" w:lineRule="auto"/>
        <w:rPr>
          <w:rFonts w:ascii="Times New Roman" w:hAnsi="Times New Roman" w:cs="Times New Roman"/>
          <w:b/>
          <w:bCs/>
          <w:color w:val="4472C4" w:themeColor="accent1"/>
          <w:sz w:val="24"/>
          <w:szCs w:val="24"/>
        </w:rPr>
      </w:pPr>
    </w:p>
    <w:p w14:paraId="4C97DD6E" w14:textId="2EF1D219" w:rsidR="005C671C" w:rsidRDefault="005C671C" w:rsidP="005C671C">
      <w:pPr>
        <w:spacing w:line="360" w:lineRule="auto"/>
        <w:rPr>
          <w:rFonts w:ascii="Times New Roman" w:hAnsi="Times New Roman" w:cs="Times New Roman"/>
          <w:b/>
          <w:bCs/>
          <w:color w:val="4472C4" w:themeColor="accent1"/>
          <w:sz w:val="24"/>
          <w:szCs w:val="24"/>
        </w:rPr>
      </w:pPr>
      <w:r>
        <w:rPr>
          <w:noProof/>
        </w:rPr>
        <w:lastRenderedPageBreak/>
        <w:drawing>
          <wp:anchor distT="0" distB="0" distL="114300" distR="114300" simplePos="0" relativeHeight="251658240" behindDoc="1" locked="0" layoutInCell="1" allowOverlap="1" wp14:anchorId="1CA9D971" wp14:editId="5381A05C">
            <wp:simplePos x="0" y="0"/>
            <wp:positionH relativeFrom="margin">
              <wp:posOffset>0</wp:posOffset>
            </wp:positionH>
            <wp:positionV relativeFrom="paragraph">
              <wp:posOffset>0</wp:posOffset>
            </wp:positionV>
            <wp:extent cx="5731510" cy="747395"/>
            <wp:effectExtent l="0" t="0" r="0" b="0"/>
            <wp:wrapTight wrapText="bothSides">
              <wp:wrapPolygon edited="0">
                <wp:start x="19671" y="0"/>
                <wp:lineTo x="2441" y="0"/>
                <wp:lineTo x="0" y="1101"/>
                <wp:lineTo x="0" y="13764"/>
                <wp:lineTo x="431" y="17618"/>
                <wp:lineTo x="718" y="18168"/>
                <wp:lineTo x="933" y="20370"/>
                <wp:lineTo x="2082" y="20921"/>
                <wp:lineTo x="20246" y="20921"/>
                <wp:lineTo x="20533" y="20921"/>
                <wp:lineTo x="21322" y="18168"/>
                <wp:lineTo x="21466" y="16517"/>
                <wp:lineTo x="21394" y="4955"/>
                <wp:lineTo x="21107" y="2202"/>
                <wp:lineTo x="20389" y="0"/>
                <wp:lineTo x="19671"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pic:spPr>
                </pic:pic>
              </a:graphicData>
            </a:graphic>
            <wp14:sizeRelH relativeFrom="page">
              <wp14:pctWidth>0</wp14:pctWidth>
            </wp14:sizeRelH>
            <wp14:sizeRelV relativeFrom="page">
              <wp14:pctHeight>0</wp14:pctHeight>
            </wp14:sizeRelV>
          </wp:anchor>
        </w:drawing>
      </w:r>
    </w:p>
    <w:p w14:paraId="7916AF48" w14:textId="553D8445" w:rsidR="005C671C" w:rsidRDefault="005C671C" w:rsidP="005C671C">
      <w:pPr>
        <w:spacing w:line="360" w:lineRule="auto"/>
        <w:rPr>
          <w:rFonts w:ascii="Times New Roman" w:hAnsi="Times New Roman" w:cs="Times New Roman"/>
          <w:color w:val="4472C4" w:themeColor="accent1"/>
          <w:sz w:val="24"/>
          <w:szCs w:val="24"/>
        </w:rPr>
      </w:pPr>
      <w:r>
        <w:rPr>
          <w:rFonts w:ascii="Times New Roman" w:hAnsi="Times New Roman" w:cs="Times New Roman"/>
          <w:b/>
          <w:bCs/>
          <w:color w:val="4472C4" w:themeColor="accent1"/>
          <w:sz w:val="24"/>
          <w:szCs w:val="24"/>
        </w:rPr>
        <w:t xml:space="preserve"> Procedures to deal with bullying</w:t>
      </w:r>
      <w:r>
        <w:rPr>
          <w:rFonts w:ascii="Times New Roman" w:hAnsi="Times New Roman" w:cs="Times New Roman"/>
          <w:b/>
          <w:bCs/>
          <w:color w:val="4472C4" w:themeColor="accent1"/>
          <w:sz w:val="24"/>
          <w:szCs w:val="24"/>
        </w:rPr>
        <w:t>:</w:t>
      </w:r>
      <w:r>
        <w:rPr>
          <w:rFonts w:ascii="Times New Roman" w:hAnsi="Times New Roman" w:cs="Times New Roman"/>
          <w:color w:val="4472C4" w:themeColor="accent1"/>
          <w:sz w:val="24"/>
          <w:szCs w:val="24"/>
        </w:rPr>
        <w:t xml:space="preserve"> </w:t>
      </w:r>
    </w:p>
    <w:p w14:paraId="764F53B1" w14:textId="77777777"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All incidents of bullying should be brought to the attention of the leader/person in charge</w:t>
      </w:r>
    </w:p>
    <w:p w14:paraId="5C4A94ED" w14:textId="77777777" w:rsidR="005C671C" w:rsidRDefault="005C671C" w:rsidP="005C671C">
      <w:pPr>
        <w:spacing w:line="360" w:lineRule="auto"/>
        <w:ind w:firstLine="720"/>
        <w:rPr>
          <w:rFonts w:ascii="Times New Roman" w:hAnsi="Times New Roman" w:cs="Times New Roman"/>
          <w:sz w:val="24"/>
          <w:szCs w:val="24"/>
        </w:rPr>
      </w:pPr>
      <w:r>
        <w:rPr>
          <w:rFonts w:ascii="Times New Roman" w:hAnsi="Times New Roman" w:cs="Times New Roman"/>
          <w:sz w:val="24"/>
          <w:szCs w:val="24"/>
        </w:rPr>
        <w:t>• All incidents will be recorded on incident report forms and kept on file</w:t>
      </w:r>
    </w:p>
    <w:p w14:paraId="34402A08" w14:textId="77777777" w:rsidR="005C671C" w:rsidRDefault="005C671C" w:rsidP="005C671C">
      <w:pPr>
        <w:spacing w:line="360" w:lineRule="auto"/>
        <w:ind w:left="720" w:firstLine="45"/>
        <w:rPr>
          <w:rFonts w:ascii="Times New Roman" w:hAnsi="Times New Roman" w:cs="Times New Roman"/>
          <w:sz w:val="24"/>
          <w:szCs w:val="24"/>
        </w:rPr>
      </w:pPr>
      <w:r>
        <w:rPr>
          <w:rFonts w:ascii="Times New Roman" w:hAnsi="Times New Roman" w:cs="Times New Roman"/>
          <w:sz w:val="24"/>
          <w:szCs w:val="24"/>
        </w:rPr>
        <w:t>• Leaders should report to and seek guidance/support from the parish priest/priest in charge</w:t>
      </w:r>
    </w:p>
    <w:p w14:paraId="1C9937E5" w14:textId="77777777"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Parents should be informed of any incidents of bullying and should meet with the leader/ person in charge to discuss the problem. A record should also be </w:t>
      </w:r>
      <w:proofErr w:type="gramStart"/>
      <w:r>
        <w:rPr>
          <w:rFonts w:ascii="Times New Roman" w:hAnsi="Times New Roman" w:cs="Times New Roman"/>
          <w:sz w:val="24"/>
          <w:szCs w:val="24"/>
        </w:rPr>
        <w:t>kept</w:t>
      </w:r>
      <w:proofErr w:type="gramEnd"/>
    </w:p>
    <w:p w14:paraId="3D020E81" w14:textId="77777777"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 The bullying behaviour or threats of bullying must be investigated, and the bullying quickly stopped</w:t>
      </w:r>
    </w:p>
    <w:p w14:paraId="12F33B31" w14:textId="77777777"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Both the victim and bully should be supported and helped throughout the process</w:t>
      </w:r>
    </w:p>
    <w:p w14:paraId="18326F7D" w14:textId="77777777" w:rsidR="005C671C" w:rsidRDefault="005C671C" w:rsidP="005C671C">
      <w:pPr>
        <w:spacing w:line="360" w:lineRule="auto"/>
        <w:ind w:left="720"/>
        <w:rPr>
          <w:rFonts w:ascii="Times New Roman" w:hAnsi="Times New Roman" w:cs="Times New Roman"/>
          <w:sz w:val="24"/>
          <w:szCs w:val="24"/>
        </w:rPr>
      </w:pPr>
      <w:r>
        <w:rPr>
          <w:rFonts w:ascii="Times New Roman" w:hAnsi="Times New Roman" w:cs="Times New Roman"/>
          <w:sz w:val="24"/>
          <w:szCs w:val="24"/>
        </w:rPr>
        <w:t>• If necessary and appropriate, the Gardaí/PSNI should be consulted.</w:t>
      </w:r>
    </w:p>
    <w:p w14:paraId="61EBDA16" w14:textId="77777777" w:rsidR="005C671C" w:rsidRDefault="005C671C" w:rsidP="005C671C">
      <w:pPr>
        <w:spacing w:line="360" w:lineRule="auto"/>
        <w:ind w:left="720"/>
        <w:rPr>
          <w:rFonts w:ascii="Times New Roman" w:hAnsi="Times New Roman" w:cs="Times New Roman"/>
          <w:sz w:val="24"/>
          <w:szCs w:val="24"/>
        </w:rPr>
      </w:pPr>
    </w:p>
    <w:p w14:paraId="301A695E" w14:textId="77777777" w:rsidR="005C671C" w:rsidRDefault="005C671C" w:rsidP="005C671C">
      <w:pPr>
        <w:spacing w:line="360" w:lineRule="auto"/>
        <w:ind w:left="720"/>
        <w:rPr>
          <w:rFonts w:ascii="Times New Roman" w:hAnsi="Times New Roman" w:cs="Times New Roman"/>
          <w:sz w:val="24"/>
          <w:szCs w:val="24"/>
        </w:rPr>
      </w:pPr>
    </w:p>
    <w:p w14:paraId="0048F9CB" w14:textId="77777777" w:rsidR="005C671C" w:rsidRDefault="005C671C" w:rsidP="005C671C">
      <w:pPr>
        <w:spacing w:line="360" w:lineRule="auto"/>
        <w:ind w:left="720"/>
        <w:rPr>
          <w:rFonts w:ascii="Times New Roman" w:hAnsi="Times New Roman" w:cs="Times New Roman"/>
          <w:sz w:val="24"/>
          <w:szCs w:val="24"/>
        </w:rPr>
      </w:pPr>
    </w:p>
    <w:p w14:paraId="0AA38E88" w14:textId="77777777" w:rsidR="005C671C" w:rsidRDefault="005C671C" w:rsidP="005C671C">
      <w:pPr>
        <w:spacing w:line="360" w:lineRule="auto"/>
        <w:ind w:left="720"/>
        <w:rPr>
          <w:rFonts w:ascii="Times New Roman" w:hAnsi="Times New Roman" w:cs="Times New Roman"/>
          <w:sz w:val="24"/>
          <w:szCs w:val="24"/>
        </w:rPr>
      </w:pPr>
    </w:p>
    <w:p w14:paraId="3F9FAA36" w14:textId="77777777" w:rsidR="005C671C" w:rsidRDefault="005C671C" w:rsidP="005C671C">
      <w:pPr>
        <w:spacing w:line="360" w:lineRule="auto"/>
        <w:ind w:left="720"/>
        <w:rPr>
          <w:rFonts w:ascii="Times New Roman" w:hAnsi="Times New Roman" w:cs="Times New Roman"/>
          <w:sz w:val="24"/>
          <w:szCs w:val="24"/>
        </w:rPr>
      </w:pPr>
    </w:p>
    <w:p w14:paraId="6B51A150" w14:textId="77777777" w:rsidR="005C671C" w:rsidRDefault="005C671C" w:rsidP="005C671C">
      <w:pPr>
        <w:spacing w:line="360" w:lineRule="auto"/>
        <w:ind w:left="720"/>
        <w:rPr>
          <w:rFonts w:ascii="Times New Roman" w:hAnsi="Times New Roman" w:cs="Times New Roman"/>
          <w:sz w:val="24"/>
          <w:szCs w:val="24"/>
        </w:rPr>
      </w:pPr>
    </w:p>
    <w:p w14:paraId="35A66476" w14:textId="77777777" w:rsidR="005C671C" w:rsidRDefault="005C671C" w:rsidP="005C671C">
      <w:pPr>
        <w:spacing w:line="360" w:lineRule="auto"/>
        <w:ind w:left="720"/>
        <w:rPr>
          <w:rFonts w:ascii="Times New Roman" w:hAnsi="Times New Roman" w:cs="Times New Roman"/>
          <w:sz w:val="24"/>
          <w:szCs w:val="24"/>
        </w:rPr>
      </w:pPr>
    </w:p>
    <w:p w14:paraId="4B68DA02" w14:textId="77777777" w:rsidR="005C671C" w:rsidRDefault="005C671C" w:rsidP="005C671C">
      <w:pPr>
        <w:spacing w:line="360" w:lineRule="auto"/>
        <w:ind w:left="720"/>
        <w:rPr>
          <w:rFonts w:ascii="Times New Roman" w:hAnsi="Times New Roman" w:cs="Times New Roman"/>
          <w:sz w:val="24"/>
          <w:szCs w:val="24"/>
        </w:rPr>
      </w:pPr>
    </w:p>
    <w:p w14:paraId="10806216" w14:textId="77777777" w:rsidR="005C671C" w:rsidRDefault="005C671C" w:rsidP="005C671C">
      <w:pPr>
        <w:spacing w:line="360" w:lineRule="auto"/>
        <w:ind w:left="720"/>
        <w:rPr>
          <w:rFonts w:ascii="Times New Roman" w:hAnsi="Times New Roman" w:cs="Times New Roman"/>
          <w:sz w:val="24"/>
          <w:szCs w:val="24"/>
        </w:rPr>
      </w:pPr>
    </w:p>
    <w:p w14:paraId="283F93ED" w14:textId="77777777" w:rsidR="005C671C" w:rsidRDefault="005C671C" w:rsidP="005C671C">
      <w:pPr>
        <w:spacing w:line="360" w:lineRule="auto"/>
        <w:ind w:left="720"/>
        <w:rPr>
          <w:rFonts w:ascii="Times New Roman" w:hAnsi="Times New Roman" w:cs="Times New Roman"/>
          <w:sz w:val="24"/>
          <w:szCs w:val="24"/>
        </w:rPr>
      </w:pPr>
    </w:p>
    <w:p w14:paraId="789822C8" w14:textId="77777777" w:rsidR="009D10DF" w:rsidRDefault="005C671C"/>
    <w:sectPr w:rsidR="009D1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1C"/>
    <w:rsid w:val="005C671C"/>
    <w:rsid w:val="007A0B97"/>
    <w:rsid w:val="00C312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152903"/>
  <w15:chartTrackingRefBased/>
  <w15:docId w15:val="{5730C18D-A30D-45E8-8DA3-E79EC711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7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Hughes</dc:creator>
  <cp:keywords/>
  <dc:description/>
  <cp:lastModifiedBy>Aileen Hughes</cp:lastModifiedBy>
  <cp:revision>1</cp:revision>
  <dcterms:created xsi:type="dcterms:W3CDTF">2021-07-05T14:55:00Z</dcterms:created>
  <dcterms:modified xsi:type="dcterms:W3CDTF">2021-07-05T14:58:00Z</dcterms:modified>
</cp:coreProperties>
</file>